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817222" w:rsidRPr="007E0C56" w14:paraId="5C571BE2" w14:textId="77777777" w:rsidTr="00F012AC">
        <w:tc>
          <w:tcPr>
            <w:tcW w:w="5660" w:type="dxa"/>
          </w:tcPr>
          <w:p w14:paraId="2B3E575F" w14:textId="77777777" w:rsidR="00817222" w:rsidRPr="007E0C56" w:rsidRDefault="00817222" w:rsidP="00F012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11AAB10E" w14:textId="77777777" w:rsidR="00817222" w:rsidRPr="007E0C56" w:rsidRDefault="00817222" w:rsidP="00F012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817222" w:rsidRPr="007E0C56" w14:paraId="563331B3" w14:textId="77777777" w:rsidTr="00F012AC">
        <w:tc>
          <w:tcPr>
            <w:tcW w:w="5660" w:type="dxa"/>
          </w:tcPr>
          <w:p w14:paraId="14D596FA" w14:textId="77777777" w:rsidR="00817222" w:rsidRPr="007E0C56" w:rsidRDefault="00817222" w:rsidP="00F012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610DC18C" w14:textId="77777777" w:rsidR="00817222" w:rsidRPr="007E0C56" w:rsidRDefault="00817222" w:rsidP="00F012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67C6F1B2" w14:textId="77777777" w:rsidR="00817222" w:rsidRPr="007E0C56" w:rsidRDefault="00817222" w:rsidP="00F012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6583E17" wp14:editId="4252CE0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VE7n/90AAAAI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506796C" w14:textId="77777777" w:rsidR="00817222" w:rsidRPr="00BB376B" w:rsidRDefault="00817222" w:rsidP="00817222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A113" wp14:editId="3497CABA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J7s7Pj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6CCC18" w14:textId="77777777" w:rsidR="00817222" w:rsidRDefault="00817222" w:rsidP="00817222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3CDEA6D6" w14:textId="77777777" w:rsidR="00817222" w:rsidRDefault="00817222" w:rsidP="00817222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B376B">
        <w:rPr>
          <w:rFonts w:ascii="Times New Roman" w:eastAsia="Times New Roman" w:hAnsi="Times New Roman"/>
          <w:b/>
          <w:sz w:val="28"/>
        </w:rPr>
        <w:t xml:space="preserve">THÔNG BÁO HẠN HÁN </w:t>
      </w:r>
    </w:p>
    <w:p w14:paraId="44B32BB8" w14:textId="77777777" w:rsidR="00817222" w:rsidRPr="00BB376B" w:rsidRDefault="00817222" w:rsidP="00817222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BB376B">
        <w:rPr>
          <w:rFonts w:ascii="Times New Roman" w:eastAsia="Times New Roman" w:hAnsi="Times New Roman"/>
          <w:b/>
          <w:sz w:val="28"/>
        </w:rPr>
        <w:t>KHU VỰC TÂY BẮC</w:t>
      </w:r>
    </w:p>
    <w:p w14:paraId="28A112BA" w14:textId="0FCBDD30" w:rsidR="00817222" w:rsidRPr="00BB376B" w:rsidRDefault="00817222" w:rsidP="00817222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 w:rsidRPr="00BB376B">
        <w:rPr>
          <w:rFonts w:ascii="Times New Roman" w:eastAsia="Times New Roman" w:hAnsi="Times New Roman"/>
          <w:b/>
          <w:sz w:val="28"/>
        </w:rPr>
        <w:t>Tuần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11</w:t>
      </w:r>
      <w:r w:rsidRPr="00BB376B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BB376B">
        <w:rPr>
          <w:rFonts w:ascii="Times New Roman" w:eastAsia="Times New Roman" w:hAnsi="Times New Roman"/>
          <w:b/>
          <w:sz w:val="28"/>
        </w:rPr>
        <w:t>năm</w:t>
      </w:r>
      <w:proofErr w:type="spellEnd"/>
      <w:r w:rsidRPr="00BB376B">
        <w:rPr>
          <w:rFonts w:ascii="Times New Roman" w:eastAsia="Times New Roman" w:hAnsi="Times New Roman"/>
          <w:b/>
          <w:sz w:val="28"/>
        </w:rPr>
        <w:t xml:space="preserve"> 2021</w:t>
      </w:r>
    </w:p>
    <w:p w14:paraId="2071AF92" w14:textId="77777777" w:rsidR="00817222" w:rsidRPr="00817222" w:rsidRDefault="00817222" w:rsidP="00817222">
      <w:pPr>
        <w:jc w:val="center"/>
        <w:rPr>
          <w:rFonts w:ascii="Calibri" w:eastAsia="Times New Roman" w:hAnsi="Calibri" w:cs="Times New Roman"/>
        </w:rPr>
      </w:pPr>
    </w:p>
    <w:p w14:paraId="4469470F" w14:textId="77777777" w:rsidR="00817222" w:rsidRPr="00817222" w:rsidRDefault="00817222" w:rsidP="0081722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817222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817222" w:rsidRPr="00817222" w14:paraId="0166068C" w14:textId="77777777" w:rsidTr="00216FC0">
        <w:tc>
          <w:tcPr>
            <w:tcW w:w="4535" w:type="dxa"/>
          </w:tcPr>
          <w:p w14:paraId="15D7EE2F" w14:textId="3D3EFC1C" w:rsidR="00817222" w:rsidRPr="00817222" w:rsidRDefault="00817222" w:rsidP="0081722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0A10133" wp14:editId="72A4F459">
                  <wp:extent cx="2724150" cy="2028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17D92B7D" w14:textId="75A9C9BA" w:rsidR="00817222" w:rsidRPr="00817222" w:rsidRDefault="00817222" w:rsidP="0081722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Pr="00817222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0.8°C),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: 25.8°C,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>: 24.3°C. (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>: 24.3°C).</w:t>
            </w:r>
          </w:p>
        </w:tc>
      </w:tr>
      <w:tr w:rsidR="00817222" w:rsidRPr="00817222" w14:paraId="6AE730A0" w14:textId="77777777" w:rsidTr="00216FC0">
        <w:tc>
          <w:tcPr>
            <w:tcW w:w="4535" w:type="dxa"/>
          </w:tcPr>
          <w:p w14:paraId="4215DBD0" w14:textId="77777777" w:rsidR="00817222" w:rsidRPr="00817222" w:rsidRDefault="00817222" w:rsidP="0081722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: 47.4mm,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30.5mm.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72.8 mm so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12.1 mm so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120.2mm,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sz w:val="28"/>
              </w:rPr>
              <w:t xml:space="preserve"> 18.4 mm).</w:t>
            </w:r>
          </w:p>
        </w:tc>
        <w:tc>
          <w:tcPr>
            <w:tcW w:w="4536" w:type="dxa"/>
          </w:tcPr>
          <w:p w14:paraId="5B9E81D2" w14:textId="2D36E1A2" w:rsidR="00817222" w:rsidRPr="00817222" w:rsidRDefault="00817222" w:rsidP="0081722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7BB7D2D2" wp14:editId="47734BFC">
                  <wp:extent cx="2724150" cy="2105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5F433098" w14:textId="77777777" w:rsidR="00817222" w:rsidRPr="00817222" w:rsidRDefault="00817222" w:rsidP="0081722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817222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81722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817222" w:rsidRPr="00817222" w14:paraId="01EE3424" w14:textId="77777777" w:rsidTr="00216FC0">
        <w:tc>
          <w:tcPr>
            <w:tcW w:w="1812" w:type="dxa"/>
          </w:tcPr>
          <w:p w14:paraId="2FAC334D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C38E304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D6A0CB0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5875758E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2D2BBC94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17222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817222" w:rsidRPr="00817222" w14:paraId="7A070FC2" w14:textId="77777777" w:rsidTr="00216FC0">
        <w:tc>
          <w:tcPr>
            <w:tcW w:w="1812" w:type="dxa"/>
          </w:tcPr>
          <w:p w14:paraId="2A52E94D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49CCE67F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4B37778" w14:textId="0DACD3B1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03FB0E90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25.2</w:t>
            </w:r>
          </w:p>
        </w:tc>
        <w:tc>
          <w:tcPr>
            <w:tcW w:w="1813" w:type="dxa"/>
          </w:tcPr>
          <w:p w14:paraId="516A673A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23.8</w:t>
            </w:r>
          </w:p>
        </w:tc>
      </w:tr>
      <w:tr w:rsidR="00817222" w:rsidRPr="00817222" w14:paraId="0385E2C1" w14:textId="77777777" w:rsidTr="00216FC0">
        <w:tc>
          <w:tcPr>
            <w:tcW w:w="1812" w:type="dxa"/>
          </w:tcPr>
          <w:p w14:paraId="7BF470B2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6B945A2B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23.6</w:t>
            </w:r>
          </w:p>
        </w:tc>
        <w:tc>
          <w:tcPr>
            <w:tcW w:w="1812" w:type="dxa"/>
          </w:tcPr>
          <w:p w14:paraId="3554070D" w14:textId="3A41EF2A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739F590F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22.9</w:t>
            </w:r>
          </w:p>
        </w:tc>
        <w:tc>
          <w:tcPr>
            <w:tcW w:w="1813" w:type="dxa"/>
          </w:tcPr>
          <w:p w14:paraId="43287E66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21.6</w:t>
            </w:r>
          </w:p>
        </w:tc>
      </w:tr>
      <w:tr w:rsidR="00817222" w:rsidRPr="00817222" w14:paraId="5F7449F1" w14:textId="77777777" w:rsidTr="00216FC0">
        <w:tc>
          <w:tcPr>
            <w:tcW w:w="1812" w:type="dxa"/>
          </w:tcPr>
          <w:p w14:paraId="4258B578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60368EA3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120.2</w:t>
            </w:r>
          </w:p>
        </w:tc>
        <w:tc>
          <w:tcPr>
            <w:tcW w:w="1812" w:type="dxa"/>
          </w:tcPr>
          <w:p w14:paraId="280AFF73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18.4</w:t>
            </w:r>
          </w:p>
        </w:tc>
        <w:tc>
          <w:tcPr>
            <w:tcW w:w="1812" w:type="dxa"/>
          </w:tcPr>
          <w:p w14:paraId="48F69866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26.4</w:t>
            </w:r>
          </w:p>
        </w:tc>
        <w:tc>
          <w:tcPr>
            <w:tcW w:w="1813" w:type="dxa"/>
          </w:tcPr>
          <w:p w14:paraId="37414EAE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22.2</w:t>
            </w:r>
          </w:p>
        </w:tc>
      </w:tr>
      <w:tr w:rsidR="00817222" w:rsidRPr="00817222" w14:paraId="61DE32B9" w14:textId="77777777" w:rsidTr="00216FC0">
        <w:tc>
          <w:tcPr>
            <w:tcW w:w="1812" w:type="dxa"/>
          </w:tcPr>
          <w:p w14:paraId="0B458F80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17222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817222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069ED907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47.4</w:t>
            </w:r>
          </w:p>
        </w:tc>
        <w:tc>
          <w:tcPr>
            <w:tcW w:w="1812" w:type="dxa"/>
          </w:tcPr>
          <w:p w14:paraId="16F88583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30.5</w:t>
            </w:r>
          </w:p>
        </w:tc>
        <w:tc>
          <w:tcPr>
            <w:tcW w:w="1812" w:type="dxa"/>
          </w:tcPr>
          <w:p w14:paraId="5726AD42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25.8</w:t>
            </w:r>
          </w:p>
        </w:tc>
        <w:tc>
          <w:tcPr>
            <w:tcW w:w="1813" w:type="dxa"/>
          </w:tcPr>
          <w:p w14:paraId="01D19F70" w14:textId="77777777" w:rsidR="00817222" w:rsidRPr="00817222" w:rsidRDefault="00817222" w:rsidP="00817222">
            <w:pPr>
              <w:jc w:val="center"/>
              <w:rPr>
                <w:rFonts w:ascii="Times New Roman" w:hAnsi="Times New Roman"/>
                <w:sz w:val="28"/>
              </w:rPr>
            </w:pPr>
            <w:r w:rsidRPr="00817222">
              <w:rPr>
                <w:rFonts w:ascii="Times New Roman" w:hAnsi="Times New Roman"/>
                <w:sz w:val="28"/>
              </w:rPr>
              <w:t>24.3</w:t>
            </w:r>
          </w:p>
        </w:tc>
      </w:tr>
    </w:tbl>
    <w:p w14:paraId="244CD567" w14:textId="77777777" w:rsidR="00817222" w:rsidRPr="00817222" w:rsidRDefault="00817222" w:rsidP="0081722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A39401" w14:textId="77777777" w:rsidR="00817222" w:rsidRPr="00817222" w:rsidRDefault="00817222" w:rsidP="00817222">
      <w:pPr>
        <w:jc w:val="both"/>
        <w:rPr>
          <w:rFonts w:ascii="Times New Roman" w:eastAsia="Times New Roman" w:hAnsi="Times New Roman" w:cs="Times New Roman"/>
          <w:sz w:val="28"/>
        </w:rPr>
      </w:pPr>
      <w:r w:rsidRPr="00817222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81722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4871BE0F" w14:textId="3B82C3CE" w:rsidR="00817222" w:rsidRPr="00817222" w:rsidRDefault="00817222" w:rsidP="00817222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17222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817222"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tiếp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tục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duy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trì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Pr="00817222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17222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817222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4E951B2B" w14:textId="6906EFBC" w:rsidR="00817222" w:rsidRPr="00817222" w:rsidRDefault="002679F8" w:rsidP="00817222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="00817222" w:rsidRPr="00817222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="00817222"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7222" w:rsidRPr="00817222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="00817222"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7222" w:rsidRPr="00817222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="00817222"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7222" w:rsidRPr="00817222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="00817222" w:rsidRPr="0081722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17222" w:rsidRPr="00817222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="00817222" w:rsidRPr="00817222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Dựa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trên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các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số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liệu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thống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kê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về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hiện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trạng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thiếu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hụt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lượng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mưa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nguồn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nước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của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các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trạm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quan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trắc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trên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khu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vực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Tây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Bắc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theo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quy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định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tại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Điều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Quyết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định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TTg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ngày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của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Thủ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tướng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Chính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phủ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cấp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độ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rủi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ro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hạn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hán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của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khu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vực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Tây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Bắc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trong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tuầ</w:t>
      </w:r>
      <w:r w:rsidR="00817222">
        <w:rPr>
          <w:rFonts w:ascii="Times New Roman" w:hAnsi="Times New Roman" w:cs="Times New Roman"/>
          <w:sz w:val="28"/>
        </w:rPr>
        <w:t>n</w:t>
      </w:r>
      <w:proofErr w:type="spellEnd"/>
      <w:r w:rsidR="00817222">
        <w:rPr>
          <w:rFonts w:ascii="Times New Roman" w:hAnsi="Times New Roman" w:cs="Times New Roman"/>
          <w:sz w:val="28"/>
        </w:rPr>
        <w:t xml:space="preserve"> 11</w:t>
      </w:r>
      <w:r w:rsidR="00817222" w:rsidRPr="0013437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từ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ngày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r w:rsidR="00817222">
        <w:rPr>
          <w:rFonts w:ascii="Times New Roman" w:hAnsi="Times New Roman" w:cs="Times New Roman"/>
          <w:sz w:val="28"/>
        </w:rPr>
        <w:t>11</w:t>
      </w:r>
      <w:r w:rsidR="00817222" w:rsidRPr="0013437D">
        <w:rPr>
          <w:rFonts w:ascii="Times New Roman" w:hAnsi="Times New Roman" w:cs="Times New Roman"/>
          <w:sz w:val="28"/>
        </w:rPr>
        <w:t>-</w:t>
      </w:r>
      <w:r w:rsidR="00817222">
        <w:rPr>
          <w:rFonts w:ascii="Times New Roman" w:hAnsi="Times New Roman" w:cs="Times New Roman"/>
          <w:sz w:val="28"/>
        </w:rPr>
        <w:t>20/04</w:t>
      </w:r>
      <w:r w:rsidR="00817222" w:rsidRPr="0013437D">
        <w:rPr>
          <w:rFonts w:ascii="Times New Roman" w:hAnsi="Times New Roman" w:cs="Times New Roman"/>
          <w:sz w:val="28"/>
        </w:rPr>
        <w:t xml:space="preserve">/2021)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tương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đương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mức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d</w:t>
      </w:r>
      <w:r w:rsidR="00817222" w:rsidRPr="0013437D">
        <w:rPr>
          <w:rFonts w:ascii="Times New Roman" w:hAnsi="Times New Roman" w:cs="Times New Roman"/>
          <w:sz w:val="28"/>
          <w:lang w:val="vi-VN"/>
        </w:rPr>
        <w:t>ưới</w:t>
      </w:r>
      <w:r w:rsidR="00817222" w:rsidRPr="00134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22" w:rsidRPr="0013437D">
        <w:rPr>
          <w:rFonts w:ascii="Times New Roman" w:hAnsi="Times New Roman" w:cs="Times New Roman"/>
          <w:sz w:val="28"/>
        </w:rPr>
        <w:t>cấp</w:t>
      </w:r>
      <w:proofErr w:type="spellEnd"/>
      <w:r w:rsidR="00817222" w:rsidRPr="0013437D">
        <w:rPr>
          <w:rFonts w:ascii="Times New Roman" w:hAnsi="Times New Roman" w:cs="Times New Roman"/>
          <w:sz w:val="28"/>
        </w:rPr>
        <w:t xml:space="preserve"> 1.    </w:t>
      </w:r>
    </w:p>
    <w:p w14:paraId="494012AB" w14:textId="77777777" w:rsidR="00817222" w:rsidRPr="00817222" w:rsidRDefault="00817222" w:rsidP="00817222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817222" w:rsidRPr="00817222" w14:paraId="6C216CE4" w14:textId="77777777" w:rsidTr="00216FC0">
        <w:tc>
          <w:tcPr>
            <w:tcW w:w="9071" w:type="dxa"/>
          </w:tcPr>
          <w:p w14:paraId="3A18FFFD" w14:textId="1FEEBAE9" w:rsidR="00817222" w:rsidRPr="00817222" w:rsidRDefault="00817222" w:rsidP="00817222">
            <w:pPr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61FC590" wp14:editId="1743D27D">
                  <wp:extent cx="5276850" cy="276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17222" w:rsidRPr="00817222" w14:paraId="20B7E4A9" w14:textId="77777777" w:rsidTr="00216FC0">
        <w:tc>
          <w:tcPr>
            <w:tcW w:w="9071" w:type="dxa"/>
          </w:tcPr>
          <w:p w14:paraId="595B5AD1" w14:textId="77777777" w:rsidR="00817222" w:rsidRPr="00817222" w:rsidRDefault="00817222" w:rsidP="0081722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817222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49CBEDFA" w14:textId="77777777" w:rsidR="00817222" w:rsidRPr="00817222" w:rsidRDefault="00817222" w:rsidP="00817222">
      <w:pPr>
        <w:jc w:val="both"/>
        <w:rPr>
          <w:rFonts w:ascii="Calibri" w:eastAsia="Times New Roman" w:hAnsi="Calibri" w:cs="Times New Roman"/>
        </w:rPr>
      </w:pPr>
    </w:p>
    <w:p w14:paraId="3B513217" w14:textId="77777777" w:rsidR="00817222" w:rsidRPr="00817222" w:rsidRDefault="00817222" w:rsidP="00817222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817222" w:rsidRPr="0081290A" w14:paraId="22965AEB" w14:textId="77777777" w:rsidTr="00F012AC">
        <w:tc>
          <w:tcPr>
            <w:tcW w:w="4520" w:type="dxa"/>
            <w:shd w:val="clear" w:color="auto" w:fill="auto"/>
          </w:tcPr>
          <w:p w14:paraId="4AE44742" w14:textId="77777777" w:rsidR="00817222" w:rsidRPr="0081290A" w:rsidRDefault="00817222" w:rsidP="00F012A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81290A">
              <w:rPr>
                <w:rFonts w:ascii="Times New Roman" w:hAnsi="Times New Roman"/>
                <w:b/>
                <w:caps/>
                <w:sz w:val="26"/>
                <w:szCs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328E927C" w14:textId="77777777" w:rsidR="00817222" w:rsidRPr="0081290A" w:rsidRDefault="00817222" w:rsidP="00F012A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81290A">
              <w:rPr>
                <w:rFonts w:ascii="Times New Roman" w:hAnsi="Times New Roman"/>
                <w:b/>
                <w:caps/>
                <w:sz w:val="26"/>
                <w:szCs w:val="26"/>
              </w:rPr>
              <w:t>Kiểm soát</w:t>
            </w:r>
          </w:p>
        </w:tc>
      </w:tr>
      <w:tr w:rsidR="00817222" w:rsidRPr="0081290A" w14:paraId="316A9F01" w14:textId="77777777" w:rsidTr="00F012AC">
        <w:tc>
          <w:tcPr>
            <w:tcW w:w="4520" w:type="dxa"/>
            <w:shd w:val="clear" w:color="auto" w:fill="auto"/>
          </w:tcPr>
          <w:p w14:paraId="7D2AA1DD" w14:textId="77777777" w:rsidR="00817222" w:rsidRPr="0081290A" w:rsidRDefault="00817222" w:rsidP="00F012AC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9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A38CB28" wp14:editId="5FD686F6">
                  <wp:extent cx="844550" cy="8947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679099D6" w14:textId="77777777" w:rsidR="00817222" w:rsidRPr="0081290A" w:rsidRDefault="00817222" w:rsidP="00F012AC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9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4046582" wp14:editId="77B6F368">
                  <wp:extent cx="1441450" cy="72580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22" w:rsidRPr="0081290A" w14:paraId="338C58D6" w14:textId="77777777" w:rsidTr="00F012AC">
        <w:tc>
          <w:tcPr>
            <w:tcW w:w="4520" w:type="dxa"/>
            <w:shd w:val="clear" w:color="auto" w:fill="auto"/>
            <w:vAlign w:val="bottom"/>
          </w:tcPr>
          <w:p w14:paraId="6262B14B" w14:textId="77777777" w:rsidR="00817222" w:rsidRPr="0081290A" w:rsidRDefault="00817222" w:rsidP="00F012A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Chang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7F387278" w14:textId="77777777" w:rsidR="00817222" w:rsidRPr="0081290A" w:rsidRDefault="00817222" w:rsidP="00F012AC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 xml:space="preserve"> Kim </w:t>
            </w:r>
            <w:proofErr w:type="spellStart"/>
            <w:r w:rsidRPr="0081290A">
              <w:rPr>
                <w:rFonts w:ascii="Times New Roman" w:hAnsi="Times New Roman"/>
                <w:b/>
                <w:sz w:val="26"/>
                <w:szCs w:val="26"/>
              </w:rPr>
              <w:t>Phụng</w:t>
            </w:r>
            <w:proofErr w:type="spellEnd"/>
          </w:p>
        </w:tc>
      </w:tr>
    </w:tbl>
    <w:p w14:paraId="7AB847B1" w14:textId="77777777" w:rsidR="0076782F" w:rsidRPr="00817222" w:rsidRDefault="0076782F" w:rsidP="00817222"/>
    <w:sectPr w:rsidR="0076782F" w:rsidRPr="00817222" w:rsidSect="0076782F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F"/>
    <w:rsid w:val="002679F8"/>
    <w:rsid w:val="0076782F"/>
    <w:rsid w:val="00817222"/>
    <w:rsid w:val="00A22E7D"/>
    <w:rsid w:val="00AA097D"/>
    <w:rsid w:val="00AA2A25"/>
    <w:rsid w:val="00C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7678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17222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7678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17222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4</cp:revision>
  <cp:lastPrinted>2021-04-23T08:24:00Z</cp:lastPrinted>
  <dcterms:created xsi:type="dcterms:W3CDTF">2021-04-23T07:46:00Z</dcterms:created>
  <dcterms:modified xsi:type="dcterms:W3CDTF">2021-04-23T08:24:00Z</dcterms:modified>
</cp:coreProperties>
</file>